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269AE" w14:textId="21874191" w:rsidR="00E25179" w:rsidRDefault="000060A1" w:rsidP="005A2889">
      <w:pPr>
        <w:pStyle w:val="NormalWeb"/>
      </w:pPr>
      <w:r>
        <w:rPr>
          <w:noProof/>
        </w:rPr>
        <w:drawing>
          <wp:inline distT="0" distB="0" distL="0" distR="0" wp14:anchorId="21B939A6" wp14:editId="5CEB1258">
            <wp:extent cx="5210175" cy="7155180"/>
            <wp:effectExtent l="0" t="0" r="9525" b="762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208" cy="7155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08C35" w14:textId="77777777" w:rsidR="000060A1" w:rsidRDefault="000060A1" w:rsidP="000060A1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</w:p>
    <w:p w14:paraId="7CF6EF0D" w14:textId="77777777" w:rsidR="000060A1" w:rsidRDefault="000060A1" w:rsidP="000060A1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</w:p>
    <w:p w14:paraId="72FFE761" w14:textId="5E6FAAC3" w:rsidR="000060A1" w:rsidRDefault="000060A1" w:rsidP="000060A1">
      <w:pPr>
        <w:jc w:val="center"/>
        <w:rPr>
          <w:rFonts w:ascii="Arial" w:hAnsi="Arial" w:cs="Arial"/>
          <w:b/>
          <w:sz w:val="32"/>
          <w:szCs w:val="32"/>
          <w:u w:val="single"/>
          <w:lang w:val="pt-PT"/>
        </w:rPr>
      </w:pPr>
      <w:r>
        <w:rPr>
          <w:rFonts w:ascii="Arial" w:hAnsi="Arial" w:cs="Arial"/>
          <w:b/>
          <w:sz w:val="32"/>
          <w:szCs w:val="32"/>
          <w:u w:val="single"/>
          <w:lang w:val="pt-PT"/>
        </w:rPr>
        <w:t>XVIII TORNEO DE PROMOCIÓN</w:t>
      </w:r>
    </w:p>
    <w:p w14:paraId="1806719A" w14:textId="77777777" w:rsidR="000060A1" w:rsidRPr="00175FC2" w:rsidRDefault="000060A1" w:rsidP="000060A1">
      <w:pPr>
        <w:spacing w:after="0" w:line="24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Datas</w:t>
      </w:r>
      <w:r w:rsidRPr="00175FC2">
        <w:rPr>
          <w:rFonts w:ascii="Arial" w:hAnsi="Arial" w:cs="Arial"/>
          <w:lang w:val="pt-PT"/>
        </w:rPr>
        <w:t>:</w:t>
      </w:r>
      <w:r>
        <w:rPr>
          <w:rFonts w:ascii="Arial" w:hAnsi="Arial" w:cs="Arial"/>
          <w:lang w:val="pt-PT"/>
        </w:rPr>
        <w:t xml:space="preserve"> 18 de maio</w:t>
      </w:r>
    </w:p>
    <w:p w14:paraId="4A40DE89" w14:textId="6EB78EBC" w:rsidR="000060A1" w:rsidRDefault="000060A1" w:rsidP="000060A1">
      <w:pPr>
        <w:spacing w:after="0" w:line="24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Organización</w:t>
      </w:r>
      <w:r w:rsidRPr="00175FC2">
        <w:rPr>
          <w:rFonts w:ascii="Arial" w:hAnsi="Arial" w:cs="Arial"/>
          <w:lang w:val="pt-PT"/>
        </w:rPr>
        <w:t xml:space="preserve">: </w:t>
      </w:r>
      <w:r>
        <w:rPr>
          <w:rFonts w:ascii="Arial" w:hAnsi="Arial" w:cs="Arial"/>
          <w:lang w:val="pt-PT"/>
        </w:rPr>
        <w:t>Escola Ferrolá de Xadrez</w:t>
      </w:r>
    </w:p>
    <w:p w14:paraId="35A61373" w14:textId="4AC0D2CD" w:rsidR="000060A1" w:rsidRPr="00175FC2" w:rsidRDefault="000060A1" w:rsidP="000060A1">
      <w:pPr>
        <w:spacing w:after="0" w:line="24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Modalidade</w:t>
      </w:r>
      <w:r w:rsidRPr="00175FC2">
        <w:rPr>
          <w:rFonts w:ascii="Arial" w:hAnsi="Arial" w:cs="Arial"/>
          <w:lang w:val="pt-PT"/>
        </w:rPr>
        <w:t xml:space="preserve">: </w:t>
      </w:r>
      <w:r w:rsidR="00655E96">
        <w:rPr>
          <w:rFonts w:ascii="Arial" w:hAnsi="Arial" w:cs="Arial"/>
          <w:lang w:val="pt-PT"/>
        </w:rPr>
        <w:t>Aberto e v</w:t>
      </w:r>
      <w:r w:rsidRPr="00175FC2">
        <w:rPr>
          <w:rFonts w:ascii="Arial" w:hAnsi="Arial" w:cs="Arial"/>
          <w:lang w:val="pt-PT"/>
        </w:rPr>
        <w:t>aledoiro para ELO FIDE. Non é preciso ter licenza federativa, a organización farase cargo de facilitala</w:t>
      </w:r>
      <w:r>
        <w:rPr>
          <w:rFonts w:ascii="Arial" w:hAnsi="Arial" w:cs="Arial"/>
          <w:lang w:val="pt-PT"/>
        </w:rPr>
        <w:t>; para elo deben facilitar á organización copia do DNI polas dúas caras ou libro de familia</w:t>
      </w:r>
    </w:p>
    <w:p w14:paraId="3F44E8E9" w14:textId="77777777" w:rsidR="000060A1" w:rsidRDefault="000060A1" w:rsidP="000060A1">
      <w:pPr>
        <w:spacing w:after="0" w:line="24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Trofeos</w:t>
      </w:r>
      <w:r w:rsidRPr="00175FC2">
        <w:rPr>
          <w:rFonts w:ascii="Arial" w:hAnsi="Arial" w:cs="Arial"/>
          <w:lang w:val="pt-PT"/>
        </w:rPr>
        <w:t>: Trofeos para os 3 primeiros de cada chanzo: Sub 10, Sub 12, S</w:t>
      </w:r>
      <w:r>
        <w:rPr>
          <w:rFonts w:ascii="Arial" w:hAnsi="Arial" w:cs="Arial"/>
          <w:lang w:val="pt-PT"/>
        </w:rPr>
        <w:t>ub 14, Sub 16 e Sub 18</w:t>
      </w:r>
      <w:r w:rsidRPr="00175FC2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e medallas para o resto de participantes</w:t>
      </w:r>
    </w:p>
    <w:p w14:paraId="51A80D15" w14:textId="77777777" w:rsidR="000060A1" w:rsidRPr="00175FC2" w:rsidRDefault="000060A1" w:rsidP="000060A1">
      <w:pPr>
        <w:spacing w:after="0" w:line="24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Sistema de xogo</w:t>
      </w:r>
      <w:r w:rsidRPr="00175FC2">
        <w:rPr>
          <w:rFonts w:ascii="Arial" w:hAnsi="Arial" w:cs="Arial"/>
          <w:lang w:val="pt-PT"/>
        </w:rPr>
        <w:t xml:space="preserve">: Suízo a </w:t>
      </w:r>
      <w:r>
        <w:rPr>
          <w:rFonts w:ascii="Arial" w:hAnsi="Arial" w:cs="Arial"/>
          <w:lang w:val="pt-PT"/>
        </w:rPr>
        <w:t>6</w:t>
      </w:r>
      <w:r w:rsidRPr="00175FC2">
        <w:rPr>
          <w:rFonts w:ascii="Arial" w:hAnsi="Arial" w:cs="Arial"/>
          <w:lang w:val="pt-PT"/>
        </w:rPr>
        <w:t xml:space="preserve"> sesións</w:t>
      </w:r>
    </w:p>
    <w:p w14:paraId="370AC1AF" w14:textId="77777777" w:rsidR="000060A1" w:rsidRPr="00175FC2" w:rsidRDefault="000060A1" w:rsidP="000060A1">
      <w:pPr>
        <w:spacing w:after="0" w:line="24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Ritmo de xogo</w:t>
      </w:r>
      <w:r w:rsidRPr="00175FC2">
        <w:rPr>
          <w:rFonts w:ascii="Arial" w:hAnsi="Arial" w:cs="Arial"/>
          <w:lang w:val="pt-PT"/>
        </w:rPr>
        <w:t xml:space="preserve">: </w:t>
      </w:r>
      <w:r>
        <w:rPr>
          <w:rFonts w:ascii="Arial" w:hAnsi="Arial" w:cs="Arial"/>
          <w:lang w:val="pt-PT"/>
        </w:rPr>
        <w:t>2</w:t>
      </w:r>
      <w:r w:rsidRPr="00175FC2">
        <w:rPr>
          <w:rFonts w:ascii="Arial" w:hAnsi="Arial" w:cs="Arial"/>
          <w:lang w:val="pt-PT"/>
        </w:rPr>
        <w:t>0’+</w:t>
      </w:r>
      <w:r>
        <w:rPr>
          <w:rFonts w:ascii="Arial" w:hAnsi="Arial" w:cs="Arial"/>
          <w:lang w:val="pt-PT"/>
        </w:rPr>
        <w:t xml:space="preserve"> 5</w:t>
      </w:r>
      <w:r w:rsidRPr="00175FC2">
        <w:rPr>
          <w:rFonts w:ascii="Arial" w:hAnsi="Arial" w:cs="Arial"/>
          <w:lang w:val="pt-PT"/>
        </w:rPr>
        <w:t>”/xogada</w:t>
      </w:r>
    </w:p>
    <w:p w14:paraId="32B5355C" w14:textId="77777777" w:rsidR="000060A1" w:rsidRPr="00175FC2" w:rsidRDefault="000060A1" w:rsidP="000060A1">
      <w:pPr>
        <w:spacing w:after="0" w:line="240" w:lineRule="auto"/>
        <w:rPr>
          <w:rFonts w:ascii="Arial" w:hAnsi="Arial" w:cs="Arial"/>
          <w:b/>
          <w:lang w:val="gl-ES"/>
        </w:rPr>
      </w:pPr>
      <w:r w:rsidRPr="00175FC2">
        <w:rPr>
          <w:rFonts w:ascii="Arial" w:hAnsi="Arial" w:cs="Arial"/>
          <w:b/>
          <w:lang w:val="gl-ES"/>
        </w:rPr>
        <w:t xml:space="preserve">Horario de xogo: </w:t>
      </w:r>
    </w:p>
    <w:tbl>
      <w:tblPr>
        <w:tblW w:w="87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2977"/>
        <w:gridCol w:w="1417"/>
        <w:gridCol w:w="2948"/>
      </w:tblGrid>
      <w:tr w:rsidR="000060A1" w:rsidRPr="00175FC2" w14:paraId="677705B4" w14:textId="77777777" w:rsidTr="00C47787">
        <w:tc>
          <w:tcPr>
            <w:tcW w:w="1418" w:type="dxa"/>
            <w:shd w:val="clear" w:color="auto" w:fill="auto"/>
          </w:tcPr>
          <w:p w14:paraId="6CCCDBA4" w14:textId="77777777" w:rsidR="000060A1" w:rsidRPr="00175FC2" w:rsidRDefault="000060A1" w:rsidP="000060A1">
            <w:pPr>
              <w:spacing w:after="0" w:line="240" w:lineRule="auto"/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1ª Sesión</w:t>
            </w:r>
          </w:p>
          <w:p w14:paraId="0A131EE3" w14:textId="77777777" w:rsidR="000060A1" w:rsidRPr="00175FC2" w:rsidRDefault="000060A1" w:rsidP="000060A1">
            <w:pPr>
              <w:spacing w:after="0" w:line="240" w:lineRule="auto"/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3ª Sesión</w:t>
            </w:r>
          </w:p>
          <w:p w14:paraId="1A94AB21" w14:textId="77777777" w:rsidR="000060A1" w:rsidRPr="00175FC2" w:rsidRDefault="000060A1" w:rsidP="000060A1">
            <w:pPr>
              <w:spacing w:after="0" w:line="240" w:lineRule="auto"/>
              <w:rPr>
                <w:rFonts w:ascii="Arial" w:hAnsi="Arial" w:cs="Arial"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5ª Sesión</w:t>
            </w:r>
          </w:p>
        </w:tc>
        <w:tc>
          <w:tcPr>
            <w:tcW w:w="2977" w:type="dxa"/>
            <w:shd w:val="clear" w:color="auto" w:fill="auto"/>
          </w:tcPr>
          <w:p w14:paraId="5475E176" w14:textId="77777777" w:rsidR="000060A1" w:rsidRPr="00175FC2" w:rsidRDefault="000060A1" w:rsidP="000060A1">
            <w:pPr>
              <w:spacing w:after="0" w:line="240" w:lineRule="auto"/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18</w:t>
            </w:r>
            <w:r w:rsidRPr="00175FC2">
              <w:rPr>
                <w:rFonts w:ascii="Arial" w:hAnsi="Arial" w:cs="Arial"/>
                <w:lang w:val="gl-ES"/>
              </w:rPr>
              <w:t xml:space="preserve"> de </w:t>
            </w:r>
            <w:r>
              <w:rPr>
                <w:rFonts w:ascii="Arial" w:hAnsi="Arial" w:cs="Arial"/>
                <w:lang w:val="gl-ES"/>
              </w:rPr>
              <w:t>maio</w:t>
            </w:r>
            <w:r w:rsidRPr="00175FC2">
              <w:rPr>
                <w:rFonts w:ascii="Arial" w:hAnsi="Arial" w:cs="Arial"/>
                <w:lang w:val="gl-ES"/>
              </w:rPr>
              <w:t xml:space="preserve"> ás 1</w:t>
            </w:r>
            <w:r>
              <w:rPr>
                <w:rFonts w:ascii="Arial" w:hAnsi="Arial" w:cs="Arial"/>
                <w:lang w:val="gl-ES"/>
              </w:rPr>
              <w:t>1</w:t>
            </w:r>
            <w:r w:rsidRPr="00175FC2">
              <w:rPr>
                <w:rFonts w:ascii="Arial" w:hAnsi="Arial" w:cs="Arial"/>
                <w:lang w:val="gl-ES"/>
              </w:rPr>
              <w:t>.</w:t>
            </w:r>
            <w:r>
              <w:rPr>
                <w:rFonts w:ascii="Arial" w:hAnsi="Arial" w:cs="Arial"/>
                <w:lang w:val="gl-ES"/>
              </w:rPr>
              <w:t>0</w:t>
            </w:r>
            <w:r w:rsidRPr="00175FC2">
              <w:rPr>
                <w:rFonts w:ascii="Arial" w:hAnsi="Arial" w:cs="Arial"/>
                <w:lang w:val="gl-ES"/>
              </w:rPr>
              <w:t>0</w:t>
            </w:r>
          </w:p>
          <w:p w14:paraId="495748DA" w14:textId="77777777" w:rsidR="000060A1" w:rsidRPr="00175FC2" w:rsidRDefault="000060A1" w:rsidP="000060A1">
            <w:pPr>
              <w:spacing w:after="0" w:line="240" w:lineRule="auto"/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 xml:space="preserve">18 </w:t>
            </w:r>
            <w:r w:rsidRPr="00175FC2">
              <w:rPr>
                <w:rFonts w:ascii="Arial" w:hAnsi="Arial" w:cs="Arial"/>
                <w:lang w:val="gl-ES"/>
              </w:rPr>
              <w:t xml:space="preserve">de </w:t>
            </w:r>
            <w:r>
              <w:rPr>
                <w:rFonts w:ascii="Arial" w:hAnsi="Arial" w:cs="Arial"/>
                <w:lang w:val="gl-ES"/>
              </w:rPr>
              <w:t>maio</w:t>
            </w:r>
            <w:r w:rsidRPr="00175FC2">
              <w:rPr>
                <w:rFonts w:ascii="Arial" w:hAnsi="Arial" w:cs="Arial"/>
                <w:lang w:val="gl-ES"/>
              </w:rPr>
              <w:t xml:space="preserve"> ás 1</w:t>
            </w:r>
            <w:r>
              <w:rPr>
                <w:rFonts w:ascii="Arial" w:hAnsi="Arial" w:cs="Arial"/>
                <w:lang w:val="gl-ES"/>
              </w:rPr>
              <w:t>3</w:t>
            </w:r>
            <w:r w:rsidRPr="00175FC2">
              <w:rPr>
                <w:rFonts w:ascii="Arial" w:hAnsi="Arial" w:cs="Arial"/>
                <w:lang w:val="gl-ES"/>
              </w:rPr>
              <w:t>.</w:t>
            </w:r>
            <w:r>
              <w:rPr>
                <w:rFonts w:ascii="Arial" w:hAnsi="Arial" w:cs="Arial"/>
                <w:lang w:val="gl-ES"/>
              </w:rPr>
              <w:t>0</w:t>
            </w:r>
            <w:r w:rsidRPr="00175FC2">
              <w:rPr>
                <w:rFonts w:ascii="Arial" w:hAnsi="Arial" w:cs="Arial"/>
                <w:lang w:val="gl-ES"/>
              </w:rPr>
              <w:t>0</w:t>
            </w:r>
          </w:p>
          <w:p w14:paraId="3492BCFF" w14:textId="77777777" w:rsidR="000060A1" w:rsidRPr="00175FC2" w:rsidRDefault="000060A1" w:rsidP="000060A1">
            <w:pPr>
              <w:spacing w:after="0" w:line="240" w:lineRule="auto"/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 xml:space="preserve">18 </w:t>
            </w:r>
            <w:r w:rsidRPr="00175FC2">
              <w:rPr>
                <w:rFonts w:ascii="Arial" w:hAnsi="Arial" w:cs="Arial"/>
                <w:lang w:val="gl-ES"/>
              </w:rPr>
              <w:t xml:space="preserve">de </w:t>
            </w:r>
            <w:r>
              <w:rPr>
                <w:rFonts w:ascii="Arial" w:hAnsi="Arial" w:cs="Arial"/>
                <w:lang w:val="gl-ES"/>
              </w:rPr>
              <w:t>maio</w:t>
            </w:r>
            <w:r w:rsidRPr="00175FC2">
              <w:rPr>
                <w:rFonts w:ascii="Arial" w:hAnsi="Arial" w:cs="Arial"/>
                <w:lang w:val="gl-ES"/>
              </w:rPr>
              <w:t xml:space="preserve"> ás 1</w:t>
            </w:r>
            <w:r>
              <w:rPr>
                <w:rFonts w:ascii="Arial" w:hAnsi="Arial" w:cs="Arial"/>
                <w:lang w:val="gl-ES"/>
              </w:rPr>
              <w:t>7</w:t>
            </w:r>
            <w:r w:rsidRPr="00175FC2">
              <w:rPr>
                <w:rFonts w:ascii="Arial" w:hAnsi="Arial" w:cs="Arial"/>
                <w:lang w:val="gl-ES"/>
              </w:rPr>
              <w:t>.</w:t>
            </w:r>
            <w:r>
              <w:rPr>
                <w:rFonts w:ascii="Arial" w:hAnsi="Arial" w:cs="Arial"/>
                <w:lang w:val="gl-ES"/>
              </w:rPr>
              <w:t>0</w:t>
            </w:r>
            <w:r w:rsidRPr="00175FC2">
              <w:rPr>
                <w:rFonts w:ascii="Arial" w:hAnsi="Arial" w:cs="Arial"/>
                <w:lang w:val="gl-ES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14:paraId="7C694864" w14:textId="77777777" w:rsidR="000060A1" w:rsidRPr="00175FC2" w:rsidRDefault="000060A1" w:rsidP="000060A1">
            <w:pPr>
              <w:spacing w:after="0" w:line="240" w:lineRule="auto"/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2ª Sesión</w:t>
            </w:r>
          </w:p>
          <w:p w14:paraId="6E0B28A6" w14:textId="77777777" w:rsidR="000060A1" w:rsidRDefault="000060A1" w:rsidP="000060A1">
            <w:pPr>
              <w:spacing w:after="0" w:line="240" w:lineRule="auto"/>
              <w:rPr>
                <w:rFonts w:ascii="Arial" w:hAnsi="Arial" w:cs="Arial"/>
                <w:b/>
                <w:lang w:val="gl-ES"/>
              </w:rPr>
            </w:pPr>
            <w:r w:rsidRPr="00175FC2">
              <w:rPr>
                <w:rFonts w:ascii="Arial" w:hAnsi="Arial" w:cs="Arial"/>
                <w:b/>
                <w:lang w:val="gl-ES"/>
              </w:rPr>
              <w:t>4ª Sesión</w:t>
            </w:r>
          </w:p>
          <w:p w14:paraId="3D23601E" w14:textId="77777777" w:rsidR="000060A1" w:rsidRPr="00175FC2" w:rsidRDefault="000060A1" w:rsidP="000060A1">
            <w:pPr>
              <w:spacing w:after="0" w:line="240" w:lineRule="auto"/>
              <w:rPr>
                <w:rFonts w:ascii="Arial" w:hAnsi="Arial" w:cs="Arial"/>
                <w:b/>
                <w:lang w:val="gl-ES"/>
              </w:rPr>
            </w:pPr>
            <w:r>
              <w:rPr>
                <w:rFonts w:ascii="Arial" w:hAnsi="Arial" w:cs="Arial"/>
                <w:b/>
                <w:lang w:val="gl-ES"/>
              </w:rPr>
              <w:t>6</w:t>
            </w:r>
            <w:r w:rsidRPr="00175FC2">
              <w:rPr>
                <w:rFonts w:ascii="Arial" w:hAnsi="Arial" w:cs="Arial"/>
                <w:b/>
                <w:lang w:val="gl-ES"/>
              </w:rPr>
              <w:t>ª Sesión</w:t>
            </w:r>
          </w:p>
        </w:tc>
        <w:tc>
          <w:tcPr>
            <w:tcW w:w="2948" w:type="dxa"/>
            <w:shd w:val="clear" w:color="auto" w:fill="auto"/>
          </w:tcPr>
          <w:p w14:paraId="112B2376" w14:textId="77777777" w:rsidR="000060A1" w:rsidRPr="00175FC2" w:rsidRDefault="000060A1" w:rsidP="000060A1">
            <w:pPr>
              <w:spacing w:after="0" w:line="240" w:lineRule="auto"/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18</w:t>
            </w:r>
            <w:r w:rsidRPr="00175FC2">
              <w:rPr>
                <w:rFonts w:ascii="Arial" w:hAnsi="Arial" w:cs="Arial"/>
                <w:lang w:val="gl-ES"/>
              </w:rPr>
              <w:t xml:space="preserve"> de </w:t>
            </w:r>
            <w:r>
              <w:rPr>
                <w:rFonts w:ascii="Arial" w:hAnsi="Arial" w:cs="Arial"/>
                <w:lang w:val="gl-ES"/>
              </w:rPr>
              <w:t>maio</w:t>
            </w:r>
            <w:r w:rsidRPr="00175FC2">
              <w:rPr>
                <w:rFonts w:ascii="Arial" w:hAnsi="Arial" w:cs="Arial"/>
                <w:lang w:val="gl-ES"/>
              </w:rPr>
              <w:t xml:space="preserve"> ás 1</w:t>
            </w:r>
            <w:r>
              <w:rPr>
                <w:rFonts w:ascii="Arial" w:hAnsi="Arial" w:cs="Arial"/>
                <w:lang w:val="gl-ES"/>
              </w:rPr>
              <w:t>2.0</w:t>
            </w:r>
            <w:r w:rsidRPr="00175FC2">
              <w:rPr>
                <w:rFonts w:ascii="Arial" w:hAnsi="Arial" w:cs="Arial"/>
                <w:lang w:val="gl-ES"/>
              </w:rPr>
              <w:t>0</w:t>
            </w:r>
          </w:p>
          <w:p w14:paraId="3EFC2110" w14:textId="77777777" w:rsidR="000060A1" w:rsidRPr="00175FC2" w:rsidRDefault="000060A1" w:rsidP="000060A1">
            <w:pPr>
              <w:spacing w:after="0" w:line="240" w:lineRule="auto"/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18</w:t>
            </w:r>
            <w:r w:rsidRPr="00175FC2">
              <w:rPr>
                <w:rFonts w:ascii="Arial" w:hAnsi="Arial" w:cs="Arial"/>
                <w:lang w:val="gl-ES"/>
              </w:rPr>
              <w:t xml:space="preserve"> de </w:t>
            </w:r>
            <w:r>
              <w:rPr>
                <w:rFonts w:ascii="Arial" w:hAnsi="Arial" w:cs="Arial"/>
                <w:lang w:val="gl-ES"/>
              </w:rPr>
              <w:t>maio</w:t>
            </w:r>
            <w:r w:rsidRPr="00175FC2">
              <w:rPr>
                <w:rFonts w:ascii="Arial" w:hAnsi="Arial" w:cs="Arial"/>
                <w:lang w:val="gl-ES"/>
              </w:rPr>
              <w:t xml:space="preserve"> ás 1</w:t>
            </w:r>
            <w:r>
              <w:rPr>
                <w:rFonts w:ascii="Arial" w:hAnsi="Arial" w:cs="Arial"/>
                <w:lang w:val="gl-ES"/>
              </w:rPr>
              <w:t>6</w:t>
            </w:r>
            <w:r w:rsidRPr="00175FC2">
              <w:rPr>
                <w:rFonts w:ascii="Arial" w:hAnsi="Arial" w:cs="Arial"/>
                <w:lang w:val="gl-ES"/>
              </w:rPr>
              <w:t>.</w:t>
            </w:r>
            <w:r>
              <w:rPr>
                <w:rFonts w:ascii="Arial" w:hAnsi="Arial" w:cs="Arial"/>
                <w:lang w:val="gl-ES"/>
              </w:rPr>
              <w:t>0</w:t>
            </w:r>
            <w:r w:rsidRPr="00175FC2">
              <w:rPr>
                <w:rFonts w:ascii="Arial" w:hAnsi="Arial" w:cs="Arial"/>
                <w:lang w:val="gl-ES"/>
              </w:rPr>
              <w:t>0</w:t>
            </w:r>
          </w:p>
          <w:p w14:paraId="698D2951" w14:textId="77777777" w:rsidR="000060A1" w:rsidRPr="00175FC2" w:rsidRDefault="000060A1" w:rsidP="000060A1">
            <w:pPr>
              <w:spacing w:after="0" w:line="240" w:lineRule="auto"/>
              <w:rPr>
                <w:rFonts w:ascii="Arial" w:hAnsi="Arial" w:cs="Arial"/>
                <w:lang w:val="gl-ES"/>
              </w:rPr>
            </w:pPr>
            <w:r>
              <w:rPr>
                <w:rFonts w:ascii="Arial" w:hAnsi="Arial" w:cs="Arial"/>
                <w:lang w:val="gl-ES"/>
              </w:rPr>
              <w:t>18</w:t>
            </w:r>
            <w:r w:rsidRPr="00175FC2">
              <w:rPr>
                <w:rFonts w:ascii="Arial" w:hAnsi="Arial" w:cs="Arial"/>
                <w:lang w:val="gl-ES"/>
              </w:rPr>
              <w:t xml:space="preserve"> de </w:t>
            </w:r>
            <w:r>
              <w:rPr>
                <w:rFonts w:ascii="Arial" w:hAnsi="Arial" w:cs="Arial"/>
                <w:lang w:val="gl-ES"/>
              </w:rPr>
              <w:t>maio</w:t>
            </w:r>
            <w:r w:rsidRPr="00175FC2">
              <w:rPr>
                <w:rFonts w:ascii="Arial" w:hAnsi="Arial" w:cs="Arial"/>
                <w:lang w:val="gl-ES"/>
              </w:rPr>
              <w:t xml:space="preserve"> ás 1</w:t>
            </w:r>
            <w:r>
              <w:rPr>
                <w:rFonts w:ascii="Arial" w:hAnsi="Arial" w:cs="Arial"/>
                <w:lang w:val="gl-ES"/>
              </w:rPr>
              <w:t>8</w:t>
            </w:r>
            <w:r w:rsidRPr="00175FC2">
              <w:rPr>
                <w:rFonts w:ascii="Arial" w:hAnsi="Arial" w:cs="Arial"/>
                <w:lang w:val="gl-ES"/>
              </w:rPr>
              <w:t>.</w:t>
            </w:r>
            <w:r>
              <w:rPr>
                <w:rFonts w:ascii="Arial" w:hAnsi="Arial" w:cs="Arial"/>
                <w:lang w:val="gl-ES"/>
              </w:rPr>
              <w:t>0</w:t>
            </w:r>
            <w:r w:rsidRPr="00175FC2">
              <w:rPr>
                <w:rFonts w:ascii="Arial" w:hAnsi="Arial" w:cs="Arial"/>
                <w:lang w:val="gl-ES"/>
              </w:rPr>
              <w:t>0</w:t>
            </w:r>
          </w:p>
        </w:tc>
      </w:tr>
    </w:tbl>
    <w:p w14:paraId="5C22BF34" w14:textId="77777777" w:rsidR="000060A1" w:rsidRDefault="000060A1" w:rsidP="000060A1">
      <w:pPr>
        <w:spacing w:after="0" w:line="240" w:lineRule="auto"/>
        <w:rPr>
          <w:rFonts w:ascii="Arial" w:hAnsi="Arial" w:cs="Arial"/>
          <w:b/>
          <w:lang w:val="gl-ES"/>
        </w:rPr>
      </w:pPr>
    </w:p>
    <w:p w14:paraId="3C0E0E8C" w14:textId="77777777" w:rsidR="000060A1" w:rsidRPr="00FB4803" w:rsidRDefault="000060A1" w:rsidP="000060A1">
      <w:pPr>
        <w:spacing w:after="0" w:line="24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gl-ES"/>
        </w:rPr>
        <w:t>Cerimonia de encerramento:</w:t>
      </w:r>
      <w:r w:rsidRPr="00175FC2">
        <w:rPr>
          <w:rFonts w:ascii="Arial" w:hAnsi="Arial" w:cs="Arial"/>
          <w:lang w:val="gl-ES"/>
        </w:rPr>
        <w:t xml:space="preserve"> Ao remate da </w:t>
      </w:r>
      <w:r>
        <w:rPr>
          <w:rFonts w:ascii="Arial" w:hAnsi="Arial" w:cs="Arial"/>
          <w:lang w:val="gl-ES"/>
        </w:rPr>
        <w:t>6</w:t>
      </w:r>
      <w:r w:rsidRPr="00175FC2">
        <w:rPr>
          <w:rFonts w:ascii="Arial" w:hAnsi="Arial" w:cs="Arial"/>
          <w:lang w:val="gl-ES"/>
        </w:rPr>
        <w:t>ª sesión</w:t>
      </w:r>
      <w:r>
        <w:rPr>
          <w:rFonts w:ascii="Arial" w:hAnsi="Arial" w:cs="Arial"/>
          <w:lang w:val="gl-ES"/>
        </w:rPr>
        <w:t xml:space="preserve">. </w:t>
      </w:r>
    </w:p>
    <w:p w14:paraId="0250F6D7" w14:textId="77777777" w:rsidR="000060A1" w:rsidRDefault="000060A1" w:rsidP="000060A1">
      <w:pPr>
        <w:spacing w:after="0" w:line="24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Local de xogo</w:t>
      </w:r>
      <w:r w:rsidRPr="00175FC2">
        <w:rPr>
          <w:rFonts w:ascii="Arial" w:hAnsi="Arial" w:cs="Arial"/>
          <w:lang w:val="pt-PT"/>
        </w:rPr>
        <w:t>:</w:t>
      </w:r>
      <w:r>
        <w:rPr>
          <w:rFonts w:ascii="Arial" w:hAnsi="Arial" w:cs="Arial"/>
          <w:lang w:val="pt-PT"/>
        </w:rPr>
        <w:t xml:space="preserve"> Casa do Xadrez Ferrolá, Edificio Portanova 2º andar</w:t>
      </w:r>
    </w:p>
    <w:p w14:paraId="771A51BF" w14:textId="77777777" w:rsidR="000060A1" w:rsidRPr="00175FC2" w:rsidRDefault="000060A1" w:rsidP="000060A1">
      <w:pPr>
        <w:spacing w:after="0" w:line="24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Byes:</w:t>
      </w:r>
      <w:r w:rsidRPr="00175FC2">
        <w:rPr>
          <w:rFonts w:ascii="Arial" w:hAnsi="Arial" w:cs="Arial"/>
          <w:lang w:val="pt-PT"/>
        </w:rPr>
        <w:t xml:space="preserve"> Os deportistas dispoñen dos byes de 0,5 pontos que desexen, en calquera das sesións </w:t>
      </w:r>
    </w:p>
    <w:p w14:paraId="47BEFCB5" w14:textId="6101A0B0" w:rsidR="000060A1" w:rsidRPr="00175FC2" w:rsidRDefault="000060A1" w:rsidP="000060A1">
      <w:pPr>
        <w:spacing w:after="0" w:line="24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Desempates</w:t>
      </w:r>
      <w:r w:rsidRPr="00175FC2">
        <w:rPr>
          <w:rFonts w:ascii="Arial" w:hAnsi="Arial" w:cs="Arial"/>
          <w:lang w:val="pt-PT"/>
        </w:rPr>
        <w:t xml:space="preserve">: </w:t>
      </w:r>
      <w:r>
        <w:rPr>
          <w:rFonts w:ascii="Arial" w:hAnsi="Arial" w:cs="Arial"/>
          <w:lang w:val="pt-PT"/>
        </w:rPr>
        <w:t>Primeiro resultado particular, após sortearase entre: Bucholz brasileiro, Bucholz total, Progresivo ata as derradeiras consecuencias e APRO, ELO mínimo 1400 para deportistas sen ELO</w:t>
      </w:r>
    </w:p>
    <w:p w14:paraId="04F180F4" w14:textId="77777777" w:rsidR="000060A1" w:rsidRDefault="000060A1" w:rsidP="000060A1">
      <w:pPr>
        <w:spacing w:after="0" w:line="240" w:lineRule="auto"/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Inscricións</w:t>
      </w:r>
      <w:r w:rsidRPr="00175FC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5€, n</w:t>
      </w:r>
      <w:r w:rsidRPr="00175FC2">
        <w:rPr>
          <w:rFonts w:ascii="Arial" w:hAnsi="Arial" w:cs="Arial"/>
        </w:rPr>
        <w:t xml:space="preserve">o email </w:t>
      </w:r>
      <w:hyperlink r:id="rId5" w:history="1">
        <w:r w:rsidRPr="00175FC2">
          <w:rPr>
            <w:rStyle w:val="Hipervnculo"/>
            <w:rFonts w:ascii="Arial" w:hAnsi="Arial" w:cs="Arial"/>
          </w:rPr>
          <w:t>xoanrei@gmail.com</w:t>
        </w:r>
      </w:hyperlink>
      <w:r w:rsidRPr="00175FC2">
        <w:rPr>
          <w:rFonts w:ascii="Arial" w:hAnsi="Arial" w:cs="Arial"/>
        </w:rPr>
        <w:t>, Tfne 655 796 421.</w:t>
      </w:r>
    </w:p>
    <w:p w14:paraId="3FECB1E9" w14:textId="77777777" w:rsidR="000060A1" w:rsidRPr="00175FC2" w:rsidRDefault="000060A1" w:rsidP="000060A1">
      <w:pPr>
        <w:spacing w:after="0" w:line="240" w:lineRule="auto"/>
        <w:jc w:val="both"/>
        <w:rPr>
          <w:rFonts w:ascii="Arial" w:hAnsi="Arial" w:cs="Arial"/>
        </w:rPr>
      </w:pPr>
      <w:r w:rsidRPr="00175FC2">
        <w:rPr>
          <w:rFonts w:ascii="Arial" w:hAnsi="Arial" w:cs="Arial"/>
          <w:b/>
        </w:rPr>
        <w:t>Información</w:t>
      </w:r>
      <w:r w:rsidRPr="00175FC2">
        <w:rPr>
          <w:rFonts w:ascii="Arial" w:hAnsi="Arial" w:cs="Arial"/>
        </w:rPr>
        <w:t xml:space="preserve">: Web </w:t>
      </w:r>
      <w:hyperlink r:id="rId6" w:history="1">
        <w:r w:rsidRPr="00175FC2">
          <w:rPr>
            <w:rStyle w:val="Hipervnculo"/>
            <w:rFonts w:ascii="Arial" w:hAnsi="Arial" w:cs="Arial"/>
          </w:rPr>
          <w:t>www.escoladexadrez.com</w:t>
        </w:r>
      </w:hyperlink>
      <w:r w:rsidRPr="00175FC2">
        <w:rPr>
          <w:rFonts w:ascii="Arial" w:hAnsi="Arial" w:cs="Arial"/>
        </w:rPr>
        <w:t xml:space="preserve"> </w:t>
      </w:r>
      <w:r w:rsidRPr="00AA661E">
        <w:rPr>
          <w:rFonts w:ascii="Arial" w:hAnsi="Arial" w:cs="Arial"/>
        </w:rPr>
        <w:t xml:space="preserve">web </w:t>
      </w:r>
      <w:hyperlink r:id="rId7" w:tgtFrame="_blank" w:history="1">
        <w:r w:rsidRPr="00AA661E">
          <w:rPr>
            <w:rStyle w:val="Hipervnculo"/>
            <w:rFonts w:ascii="Arial" w:hAnsi="Arial" w:cs="Arial"/>
          </w:rPr>
          <w:t>https://xadrezferrola.gal/</w:t>
        </w:r>
      </w:hyperlink>
      <w:r w:rsidRPr="00AA661E">
        <w:rPr>
          <w:rFonts w:ascii="Arial" w:hAnsi="Arial" w:cs="Arial"/>
        </w:rPr>
        <w:t xml:space="preserve"> </w:t>
      </w:r>
      <w:r w:rsidRPr="00AA661E">
        <w:rPr>
          <w:rFonts w:ascii="Arial" w:hAnsi="Arial"/>
        </w:rPr>
        <w:t>y www.info64.org</w:t>
      </w:r>
    </w:p>
    <w:p w14:paraId="767203FE" w14:textId="77777777" w:rsidR="000060A1" w:rsidRPr="00175FC2" w:rsidRDefault="000060A1" w:rsidP="000060A1">
      <w:pPr>
        <w:spacing w:after="0" w:line="24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b/>
          <w:lang w:val="pt-PT"/>
        </w:rPr>
        <w:t>Notas complementares</w:t>
      </w:r>
      <w:r w:rsidRPr="00175FC2">
        <w:rPr>
          <w:rFonts w:ascii="Arial" w:hAnsi="Arial" w:cs="Arial"/>
          <w:lang w:val="pt-PT"/>
        </w:rPr>
        <w:t>:</w:t>
      </w:r>
    </w:p>
    <w:p w14:paraId="0F102B00" w14:textId="77777777" w:rsidR="000060A1" w:rsidRPr="00175FC2" w:rsidRDefault="000060A1" w:rsidP="000060A1">
      <w:pPr>
        <w:spacing w:after="0" w:line="240" w:lineRule="auto"/>
        <w:jc w:val="both"/>
        <w:rPr>
          <w:rFonts w:ascii="Arial" w:hAnsi="Arial" w:cs="Arial"/>
          <w:lang w:val="pt-PT"/>
        </w:rPr>
      </w:pPr>
      <w:r w:rsidRPr="00175FC2">
        <w:rPr>
          <w:rFonts w:ascii="Arial" w:hAnsi="Arial" w:cs="Arial"/>
          <w:lang w:val="pt-PT"/>
        </w:rPr>
        <w:t xml:space="preserve">1. Os participantes no torneo autorizan a publicación dos seus datos personais nos diferentes medios de comunicación que a </w:t>
      </w:r>
      <w:r w:rsidRPr="00175FC2">
        <w:rPr>
          <w:rFonts w:ascii="Arial" w:hAnsi="Arial" w:cs="Arial"/>
        </w:rPr>
        <w:t xml:space="preserve">organización considere oportunos para a necesaria difusión </w:t>
      </w:r>
      <w:r w:rsidRPr="00175FC2">
        <w:rPr>
          <w:rFonts w:ascii="Arial" w:hAnsi="Arial" w:cs="Arial"/>
          <w:lang w:val="pt-PT"/>
        </w:rPr>
        <w:t>do evento (listaxes de resultados, clasificacións, participantes, xogos, etc)</w:t>
      </w:r>
    </w:p>
    <w:p w14:paraId="7A4E5F0F" w14:textId="77777777" w:rsidR="000060A1" w:rsidRPr="00175FC2" w:rsidRDefault="000060A1" w:rsidP="000060A1">
      <w:pPr>
        <w:spacing w:after="0" w:line="240" w:lineRule="auto"/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>2.A inscrición no torneo leva aparellada a aceptación deste regulamento</w:t>
      </w:r>
    </w:p>
    <w:p w14:paraId="2BA1CE44" w14:textId="77777777" w:rsidR="000060A1" w:rsidRPr="00175FC2" w:rsidRDefault="000060A1" w:rsidP="000060A1">
      <w:pPr>
        <w:spacing w:after="0" w:line="240" w:lineRule="auto"/>
        <w:rPr>
          <w:rFonts w:ascii="Arial" w:hAnsi="Arial" w:cs="Arial"/>
          <w:lang w:val="gl-ES"/>
        </w:rPr>
      </w:pPr>
      <w:r w:rsidRPr="00175FC2">
        <w:rPr>
          <w:rFonts w:ascii="Arial" w:hAnsi="Arial" w:cs="Arial"/>
          <w:lang w:val="gl-ES"/>
        </w:rPr>
        <w:t>3.A organización reservase o direito de admisión</w:t>
      </w:r>
    </w:p>
    <w:p w14:paraId="7972DE71" w14:textId="64B0B6B5" w:rsidR="000060A1" w:rsidRDefault="000060A1" w:rsidP="000060A1">
      <w:pPr>
        <w:spacing w:after="0" w:line="240" w:lineRule="auto"/>
        <w:rPr>
          <w:rFonts w:ascii="Arial" w:hAnsi="Arial" w:cs="Arial"/>
          <w:lang w:val="gl-ES"/>
        </w:rPr>
      </w:pPr>
      <w:r>
        <w:rPr>
          <w:rFonts w:ascii="Arial" w:hAnsi="Arial" w:cs="Arial"/>
          <w:lang w:val="gl-ES"/>
        </w:rPr>
        <w:t xml:space="preserve">4. Límite de participantes </w:t>
      </w:r>
      <w:r w:rsidR="0019440A">
        <w:rPr>
          <w:rFonts w:ascii="Arial" w:hAnsi="Arial" w:cs="Arial"/>
          <w:lang w:val="gl-ES"/>
        </w:rPr>
        <w:t>15</w:t>
      </w:r>
      <w:r>
        <w:rPr>
          <w:rFonts w:ascii="Arial" w:hAnsi="Arial" w:cs="Arial"/>
          <w:lang w:val="gl-ES"/>
        </w:rPr>
        <w:t>0</w:t>
      </w:r>
    </w:p>
    <w:p w14:paraId="4579F6DA" w14:textId="77777777" w:rsidR="000060A1" w:rsidRDefault="000060A1" w:rsidP="005A2889">
      <w:pPr>
        <w:pStyle w:val="NormalWeb"/>
      </w:pPr>
    </w:p>
    <w:sectPr w:rsidR="000060A1" w:rsidSect="00E25179">
      <w:pgSz w:w="16838" w:h="11906" w:orient="landscape"/>
      <w:pgMar w:top="227" w:right="227" w:bottom="312" w:left="238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889"/>
    <w:rsid w:val="000060A1"/>
    <w:rsid w:val="00181ABE"/>
    <w:rsid w:val="0019440A"/>
    <w:rsid w:val="00527814"/>
    <w:rsid w:val="00587069"/>
    <w:rsid w:val="005A2889"/>
    <w:rsid w:val="00655E96"/>
    <w:rsid w:val="00852BDE"/>
    <w:rsid w:val="00AD0008"/>
    <w:rsid w:val="00E2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C1A3B"/>
  <w15:chartTrackingRefBased/>
  <w15:docId w15:val="{249CCE5C-9DE7-48F5-A0D8-8254EA8BB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2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0060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7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xadrezferrola.ga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scoladexadrez.com" TargetMode="External"/><Relationship Id="rId5" Type="http://schemas.openxmlformats.org/officeDocument/2006/relationships/hyperlink" Target="mailto:xoanrei@gmail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2024-03-03T08:18:00Z</dcterms:created>
  <dcterms:modified xsi:type="dcterms:W3CDTF">2024-04-10T14:22:00Z</dcterms:modified>
</cp:coreProperties>
</file>